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8C89" w14:textId="77777777" w:rsidR="00AB3ED2" w:rsidRPr="001A2AB3" w:rsidRDefault="00AB3ED2" w:rsidP="00AB3ED2">
      <w:pPr>
        <w:pStyle w:val="Heading1"/>
        <w:spacing w:before="60" w:after="60"/>
        <w:ind w:hanging="10"/>
        <w:jc w:val="center"/>
        <w:rPr>
          <w:rFonts w:ascii="Times New Roman" w:hAnsi="Times New Roman" w:cs="Times New Roman"/>
          <w:bCs/>
          <w:color w:val="auto"/>
        </w:rPr>
      </w:pPr>
      <w:r w:rsidRPr="001A2AB3">
        <w:rPr>
          <w:rStyle w:val="Strong"/>
          <w:rFonts w:ascii="Times New Roman" w:hAnsi="Times New Roman" w:cs="Times New Roman"/>
          <w:bCs w:val="0"/>
          <w:color w:val="auto"/>
        </w:rPr>
        <w:t>PHỤ LỤC I</w:t>
      </w:r>
    </w:p>
    <w:p w14:paraId="5E7B4E51" w14:textId="77777777" w:rsidR="00AB3ED2" w:rsidRPr="001A2AB3" w:rsidRDefault="00AB3ED2" w:rsidP="00AB3ED2">
      <w:pPr>
        <w:pStyle w:val="NormalWeb"/>
        <w:spacing w:before="60" w:after="60"/>
        <w:jc w:val="center"/>
        <w:rPr>
          <w:i/>
          <w:iCs/>
          <w:sz w:val="28"/>
          <w:szCs w:val="28"/>
        </w:rPr>
      </w:pPr>
      <w:r w:rsidRPr="00AB3ED2">
        <w:rPr>
          <w:rStyle w:val="Strong"/>
          <w:sz w:val="28"/>
          <w:szCs w:val="28"/>
        </w:rPr>
        <w:t>PHÂN CÔNG THEO TỪNG CHỈ TIÊU MÃ SỐ</w:t>
      </w:r>
      <w:r w:rsidRPr="00AB3ED2">
        <w:rPr>
          <w:sz w:val="28"/>
          <w:szCs w:val="28"/>
        </w:rPr>
        <w:br/>
      </w:r>
      <w:r w:rsidRPr="001A2AB3">
        <w:rPr>
          <w:i/>
          <w:iCs/>
          <w:sz w:val="28"/>
          <w:szCs w:val="28"/>
        </w:rPr>
        <w:t>(Kèm theo Kế hoạch số …/KH-UBND ngày …/…/2026 của UBND phường Mỹ Hào)</w:t>
      </w:r>
    </w:p>
    <w:p w14:paraId="3B785E81" w14:textId="77777777" w:rsidR="00AB3ED2" w:rsidRPr="00AB3ED2" w:rsidRDefault="00AB3ED2" w:rsidP="00AB3ED2">
      <w:pPr>
        <w:pStyle w:val="Heading2"/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910"/>
        <w:gridCol w:w="2552"/>
        <w:gridCol w:w="2225"/>
        <w:gridCol w:w="1684"/>
        <w:gridCol w:w="1731"/>
        <w:gridCol w:w="1632"/>
        <w:gridCol w:w="1711"/>
      </w:tblGrid>
      <w:tr w:rsidR="00AB3ED2" w:rsidRPr="00AB3ED2" w14:paraId="67D1B200" w14:textId="77777777" w:rsidTr="001F01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CE55F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6DC52CD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Mã chỉ tiêu</w:t>
            </w:r>
          </w:p>
        </w:tc>
        <w:tc>
          <w:tcPr>
            <w:tcW w:w="0" w:type="auto"/>
            <w:vAlign w:val="center"/>
            <w:hideMark/>
          </w:tcPr>
          <w:p w14:paraId="4056FA58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Nội dung chỉ tiêu</w:t>
            </w:r>
          </w:p>
        </w:tc>
        <w:tc>
          <w:tcPr>
            <w:tcW w:w="0" w:type="auto"/>
            <w:vAlign w:val="center"/>
            <w:hideMark/>
          </w:tcPr>
          <w:p w14:paraId="63CED6B6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Đơn vị chủ trì</w:t>
            </w:r>
          </w:p>
        </w:tc>
        <w:tc>
          <w:tcPr>
            <w:tcW w:w="0" w:type="auto"/>
            <w:vAlign w:val="center"/>
            <w:hideMark/>
          </w:tcPr>
          <w:p w14:paraId="110FEEA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Đơn vị phối hợp</w:t>
            </w:r>
          </w:p>
        </w:tc>
        <w:tc>
          <w:tcPr>
            <w:tcW w:w="0" w:type="auto"/>
            <w:vAlign w:val="center"/>
            <w:hideMark/>
          </w:tcPr>
          <w:p w14:paraId="2B43D4D6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Nguồn số liệu</w:t>
            </w:r>
          </w:p>
        </w:tc>
        <w:tc>
          <w:tcPr>
            <w:tcW w:w="0" w:type="auto"/>
            <w:vAlign w:val="center"/>
            <w:hideMark/>
          </w:tcPr>
          <w:p w14:paraId="6448F0D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Sản phẩm đầu ra</w:t>
            </w:r>
          </w:p>
        </w:tc>
        <w:tc>
          <w:tcPr>
            <w:tcW w:w="0" w:type="auto"/>
            <w:vAlign w:val="center"/>
            <w:hideMark/>
          </w:tcPr>
          <w:p w14:paraId="5D4CD69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B3ED2">
              <w:rPr>
                <w:rFonts w:ascii="Times New Roman" w:hAnsi="Times New Roman" w:cs="Times New Roman"/>
                <w:b/>
                <w:bCs/>
                <w:sz w:val="24"/>
              </w:rPr>
              <w:t>Thời gian hoàn thành</w:t>
            </w:r>
          </w:p>
        </w:tc>
      </w:tr>
      <w:tr w:rsidR="00AB3ED2" w:rsidRPr="00AB3ED2" w14:paraId="3F8B1C30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6A4F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13279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0418</w:t>
            </w:r>
          </w:p>
        </w:tc>
        <w:tc>
          <w:tcPr>
            <w:tcW w:w="0" w:type="auto"/>
            <w:vAlign w:val="center"/>
            <w:hideMark/>
          </w:tcPr>
          <w:p w14:paraId="3FE39F5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người dân có định danh điện tử</w:t>
            </w:r>
          </w:p>
        </w:tc>
        <w:tc>
          <w:tcPr>
            <w:tcW w:w="0" w:type="auto"/>
            <w:vAlign w:val="center"/>
            <w:hideMark/>
          </w:tcPr>
          <w:p w14:paraId="1A654080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 xml:space="preserve">Công </w:t>
            </w:r>
            <w:proofErr w:type="gramStart"/>
            <w:r w:rsidRPr="00AB3ED2">
              <w:rPr>
                <w:rFonts w:ascii="Times New Roman" w:hAnsi="Times New Roman" w:cs="Times New Roman"/>
                <w:sz w:val="24"/>
              </w:rPr>
              <w:t>an</w:t>
            </w:r>
            <w:proofErr w:type="gramEnd"/>
            <w:r w:rsidRPr="00AB3ED2">
              <w:rPr>
                <w:rFonts w:ascii="Times New Roman" w:hAnsi="Times New Roman" w:cs="Times New Roman"/>
                <w:sz w:val="24"/>
              </w:rPr>
              <w:t xml:space="preserve"> phường</w:t>
            </w:r>
          </w:p>
        </w:tc>
        <w:tc>
          <w:tcPr>
            <w:tcW w:w="0" w:type="auto"/>
            <w:vAlign w:val="center"/>
            <w:hideMark/>
          </w:tcPr>
          <w:p w14:paraId="39682B31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Tổ dân phố</w:t>
            </w:r>
          </w:p>
        </w:tc>
        <w:tc>
          <w:tcPr>
            <w:tcW w:w="0" w:type="auto"/>
            <w:vAlign w:val="center"/>
            <w:hideMark/>
          </w:tcPr>
          <w:p w14:paraId="6C4DD59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CSDL dân cư, VNeID</w:t>
            </w:r>
          </w:p>
        </w:tc>
        <w:tc>
          <w:tcPr>
            <w:tcW w:w="0" w:type="auto"/>
            <w:vAlign w:val="center"/>
            <w:hideMark/>
          </w:tcPr>
          <w:p w14:paraId="0107ACB8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Danh sách, tỷ lệ tổng hợp</w:t>
            </w:r>
          </w:p>
        </w:tc>
        <w:tc>
          <w:tcPr>
            <w:tcW w:w="0" w:type="auto"/>
            <w:vAlign w:val="center"/>
            <w:hideMark/>
          </w:tcPr>
          <w:p w14:paraId="1E79BE6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79856093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53271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2D08D7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0419</w:t>
            </w:r>
          </w:p>
        </w:tc>
        <w:tc>
          <w:tcPr>
            <w:tcW w:w="0" w:type="auto"/>
            <w:vAlign w:val="center"/>
            <w:hideMark/>
          </w:tcPr>
          <w:p w14:paraId="68B9209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người dân sử dụng định danh điện tử</w:t>
            </w:r>
          </w:p>
        </w:tc>
        <w:tc>
          <w:tcPr>
            <w:tcW w:w="0" w:type="auto"/>
            <w:vAlign w:val="center"/>
            <w:hideMark/>
          </w:tcPr>
          <w:p w14:paraId="2124C7D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 xml:space="preserve">Công </w:t>
            </w:r>
            <w:proofErr w:type="gramStart"/>
            <w:r w:rsidRPr="00AB3ED2">
              <w:rPr>
                <w:rFonts w:ascii="Times New Roman" w:hAnsi="Times New Roman" w:cs="Times New Roman"/>
                <w:sz w:val="24"/>
              </w:rPr>
              <w:t>an</w:t>
            </w:r>
            <w:proofErr w:type="gramEnd"/>
            <w:r w:rsidRPr="00AB3ED2">
              <w:rPr>
                <w:rFonts w:ascii="Times New Roman" w:hAnsi="Times New Roman" w:cs="Times New Roman"/>
                <w:sz w:val="24"/>
              </w:rPr>
              <w:t xml:space="preserve"> phường</w:t>
            </w:r>
          </w:p>
        </w:tc>
        <w:tc>
          <w:tcPr>
            <w:tcW w:w="0" w:type="auto"/>
            <w:vAlign w:val="center"/>
            <w:hideMark/>
          </w:tcPr>
          <w:p w14:paraId="1B13E577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Phòng Văn hóa - Xã hội</w:t>
            </w:r>
          </w:p>
        </w:tc>
        <w:tc>
          <w:tcPr>
            <w:tcW w:w="0" w:type="auto"/>
            <w:vAlign w:val="center"/>
            <w:hideMark/>
          </w:tcPr>
          <w:p w14:paraId="6556D5F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Hệ thống VNeID</w:t>
            </w:r>
          </w:p>
        </w:tc>
        <w:tc>
          <w:tcPr>
            <w:tcW w:w="0" w:type="auto"/>
            <w:vAlign w:val="center"/>
            <w:hideMark/>
          </w:tcPr>
          <w:p w14:paraId="4F5AD5A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Báo cáo sử dụng</w:t>
            </w:r>
          </w:p>
        </w:tc>
        <w:tc>
          <w:tcPr>
            <w:tcW w:w="0" w:type="auto"/>
            <w:vAlign w:val="center"/>
            <w:hideMark/>
          </w:tcPr>
          <w:p w14:paraId="6AC3EDC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53D3CF4D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6E89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A5554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0421</w:t>
            </w:r>
          </w:p>
        </w:tc>
        <w:tc>
          <w:tcPr>
            <w:tcW w:w="0" w:type="auto"/>
            <w:vAlign w:val="center"/>
            <w:hideMark/>
          </w:tcPr>
          <w:p w14:paraId="00C63528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hồ sơ dịch vụ công trực tuyến</w:t>
            </w:r>
          </w:p>
        </w:tc>
        <w:tc>
          <w:tcPr>
            <w:tcW w:w="0" w:type="auto"/>
            <w:vAlign w:val="center"/>
            <w:hideMark/>
          </w:tcPr>
          <w:p w14:paraId="4EF1EC43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Trung tâm Dịch vụ hành chính công</w:t>
            </w:r>
          </w:p>
        </w:tc>
        <w:tc>
          <w:tcPr>
            <w:tcW w:w="0" w:type="auto"/>
            <w:vAlign w:val="center"/>
            <w:hideMark/>
          </w:tcPr>
          <w:p w14:paraId="3201B10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Các bộ phận chuyên môn</w:t>
            </w:r>
          </w:p>
        </w:tc>
        <w:tc>
          <w:tcPr>
            <w:tcW w:w="0" w:type="auto"/>
            <w:vAlign w:val="center"/>
            <w:hideMark/>
          </w:tcPr>
          <w:p w14:paraId="05F1A4C1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Hệ thống một cửa</w:t>
            </w:r>
          </w:p>
        </w:tc>
        <w:tc>
          <w:tcPr>
            <w:tcW w:w="0" w:type="auto"/>
            <w:vAlign w:val="center"/>
            <w:hideMark/>
          </w:tcPr>
          <w:p w14:paraId="224A249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Báo cáo tỷ lệ hồ sơ</w:t>
            </w:r>
          </w:p>
        </w:tc>
        <w:tc>
          <w:tcPr>
            <w:tcW w:w="0" w:type="auto"/>
            <w:vAlign w:val="center"/>
            <w:hideMark/>
          </w:tcPr>
          <w:p w14:paraId="116B136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5709F49D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48CFE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61EC2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0415</w:t>
            </w:r>
          </w:p>
        </w:tc>
        <w:tc>
          <w:tcPr>
            <w:tcW w:w="0" w:type="auto"/>
            <w:vAlign w:val="center"/>
            <w:hideMark/>
          </w:tcPr>
          <w:p w14:paraId="71AE569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thanh toán không dùng tiền mặt</w:t>
            </w:r>
          </w:p>
        </w:tc>
        <w:tc>
          <w:tcPr>
            <w:tcW w:w="0" w:type="auto"/>
            <w:vAlign w:val="center"/>
            <w:hideMark/>
          </w:tcPr>
          <w:p w14:paraId="483C82F9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 xml:space="preserve"> Phòng Kinh tế, Hạ tầng và Đô thị</w:t>
            </w:r>
          </w:p>
        </w:tc>
        <w:tc>
          <w:tcPr>
            <w:tcW w:w="0" w:type="auto"/>
            <w:vAlign w:val="center"/>
            <w:hideMark/>
          </w:tcPr>
          <w:p w14:paraId="54795336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Tổ dân phố</w:t>
            </w:r>
          </w:p>
        </w:tc>
        <w:tc>
          <w:tcPr>
            <w:tcW w:w="0" w:type="auto"/>
            <w:vAlign w:val="center"/>
            <w:hideMark/>
          </w:tcPr>
          <w:p w14:paraId="4D7A26C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Ngân hàng, hộ kinh doanh</w:t>
            </w:r>
          </w:p>
        </w:tc>
        <w:tc>
          <w:tcPr>
            <w:tcW w:w="0" w:type="auto"/>
            <w:vAlign w:val="center"/>
            <w:hideMark/>
          </w:tcPr>
          <w:p w14:paraId="622E1979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Danh sách, báo cáo</w:t>
            </w:r>
          </w:p>
        </w:tc>
        <w:tc>
          <w:tcPr>
            <w:tcW w:w="0" w:type="auto"/>
            <w:vAlign w:val="center"/>
            <w:hideMark/>
          </w:tcPr>
          <w:p w14:paraId="1D9422DB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3EC69D10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A08B2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A2C707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0409</w:t>
            </w:r>
          </w:p>
        </w:tc>
        <w:tc>
          <w:tcPr>
            <w:tcW w:w="0" w:type="auto"/>
            <w:vAlign w:val="center"/>
            <w:hideMark/>
          </w:tcPr>
          <w:p w14:paraId="35E2D92C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người dân tham gia học tập suốt đời</w:t>
            </w:r>
          </w:p>
        </w:tc>
        <w:tc>
          <w:tcPr>
            <w:tcW w:w="0" w:type="auto"/>
            <w:vAlign w:val="center"/>
            <w:hideMark/>
          </w:tcPr>
          <w:p w14:paraId="5AB24E51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Phòng Văn hóa - Xã hội</w:t>
            </w:r>
          </w:p>
        </w:tc>
        <w:tc>
          <w:tcPr>
            <w:tcW w:w="0" w:type="auto"/>
            <w:vAlign w:val="center"/>
            <w:hideMark/>
          </w:tcPr>
          <w:p w14:paraId="0573516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Trường học, Tổ dân phố</w:t>
            </w:r>
          </w:p>
        </w:tc>
        <w:tc>
          <w:tcPr>
            <w:tcW w:w="0" w:type="auto"/>
            <w:vAlign w:val="center"/>
            <w:hideMark/>
          </w:tcPr>
          <w:p w14:paraId="34064C9C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Báo cáo giáo dục</w:t>
            </w:r>
          </w:p>
        </w:tc>
        <w:tc>
          <w:tcPr>
            <w:tcW w:w="0" w:type="auto"/>
            <w:vAlign w:val="center"/>
            <w:hideMark/>
          </w:tcPr>
          <w:p w14:paraId="70B5C9FF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Tổng hợp số liệu</w:t>
            </w:r>
          </w:p>
        </w:tc>
        <w:tc>
          <w:tcPr>
            <w:tcW w:w="0" w:type="auto"/>
            <w:vAlign w:val="center"/>
            <w:hideMark/>
          </w:tcPr>
          <w:p w14:paraId="091326D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5A46FE2E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4522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3510FE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0410</w:t>
            </w:r>
          </w:p>
        </w:tc>
        <w:tc>
          <w:tcPr>
            <w:tcW w:w="0" w:type="auto"/>
            <w:vAlign w:val="center"/>
            <w:hideMark/>
          </w:tcPr>
          <w:p w14:paraId="17DC6B1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hộ gia đình sử dụng Internet</w:t>
            </w:r>
          </w:p>
        </w:tc>
        <w:tc>
          <w:tcPr>
            <w:tcW w:w="0" w:type="auto"/>
            <w:vAlign w:val="center"/>
            <w:hideMark/>
          </w:tcPr>
          <w:p w14:paraId="7E05E89C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Phòng Văn hóa - Xã hội</w:t>
            </w:r>
          </w:p>
        </w:tc>
        <w:tc>
          <w:tcPr>
            <w:tcW w:w="0" w:type="auto"/>
            <w:vAlign w:val="center"/>
            <w:hideMark/>
          </w:tcPr>
          <w:p w14:paraId="43B9A7E6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Tổ dân phố</w:t>
            </w:r>
          </w:p>
        </w:tc>
        <w:tc>
          <w:tcPr>
            <w:tcW w:w="0" w:type="auto"/>
            <w:vAlign w:val="center"/>
            <w:hideMark/>
          </w:tcPr>
          <w:p w14:paraId="446B0CE1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Khảo sát thực tế</w:t>
            </w:r>
          </w:p>
        </w:tc>
        <w:tc>
          <w:tcPr>
            <w:tcW w:w="0" w:type="auto"/>
            <w:vAlign w:val="center"/>
            <w:hideMark/>
          </w:tcPr>
          <w:p w14:paraId="59D9E3E9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Báo cáo tổng hợp</w:t>
            </w:r>
          </w:p>
        </w:tc>
        <w:tc>
          <w:tcPr>
            <w:tcW w:w="0" w:type="auto"/>
            <w:vAlign w:val="center"/>
            <w:hideMark/>
          </w:tcPr>
          <w:p w14:paraId="17094920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5EE7683B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2155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F4949ED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0412</w:t>
            </w:r>
          </w:p>
        </w:tc>
        <w:tc>
          <w:tcPr>
            <w:tcW w:w="0" w:type="auto"/>
            <w:vAlign w:val="center"/>
            <w:hideMark/>
          </w:tcPr>
          <w:p w14:paraId="29A5E03E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cán bộ sử dụng chữ ký số</w:t>
            </w:r>
          </w:p>
        </w:tc>
        <w:tc>
          <w:tcPr>
            <w:tcW w:w="0" w:type="auto"/>
            <w:vAlign w:val="center"/>
            <w:hideMark/>
          </w:tcPr>
          <w:p w14:paraId="5B98678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Văn phòng HĐND và UBND</w:t>
            </w:r>
          </w:p>
        </w:tc>
        <w:tc>
          <w:tcPr>
            <w:tcW w:w="0" w:type="auto"/>
            <w:vAlign w:val="center"/>
            <w:hideMark/>
          </w:tcPr>
          <w:p w14:paraId="00C80740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Các bộ phận</w:t>
            </w:r>
          </w:p>
        </w:tc>
        <w:tc>
          <w:tcPr>
            <w:tcW w:w="0" w:type="auto"/>
            <w:vAlign w:val="center"/>
            <w:hideMark/>
          </w:tcPr>
          <w:p w14:paraId="14CAE2FE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Hệ thống văn bản</w:t>
            </w:r>
          </w:p>
        </w:tc>
        <w:tc>
          <w:tcPr>
            <w:tcW w:w="0" w:type="auto"/>
            <w:vAlign w:val="center"/>
            <w:hideMark/>
          </w:tcPr>
          <w:p w14:paraId="4672DB5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Báo cáo sử dụng</w:t>
            </w:r>
          </w:p>
        </w:tc>
        <w:tc>
          <w:tcPr>
            <w:tcW w:w="0" w:type="auto"/>
            <w:vAlign w:val="center"/>
            <w:hideMark/>
          </w:tcPr>
          <w:p w14:paraId="3F55F010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Trước 05/4/2026</w:t>
            </w:r>
          </w:p>
        </w:tc>
      </w:tr>
      <w:tr w:rsidR="00AB3ED2" w:rsidRPr="00AB3ED2" w14:paraId="40044E55" w14:textId="77777777" w:rsidTr="001F01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69824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2578ED2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0413</w:t>
            </w:r>
          </w:p>
        </w:tc>
        <w:tc>
          <w:tcPr>
            <w:tcW w:w="0" w:type="auto"/>
            <w:vAlign w:val="center"/>
            <w:hideMark/>
          </w:tcPr>
          <w:p w14:paraId="140EDDF1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Tỷ lệ văn bản điện tử</w:t>
            </w:r>
          </w:p>
        </w:tc>
        <w:tc>
          <w:tcPr>
            <w:tcW w:w="0" w:type="auto"/>
            <w:vAlign w:val="center"/>
            <w:hideMark/>
          </w:tcPr>
          <w:p w14:paraId="19651D40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Văn phòng HĐND và UBND</w:t>
            </w:r>
          </w:p>
        </w:tc>
        <w:tc>
          <w:tcPr>
            <w:tcW w:w="0" w:type="auto"/>
            <w:vAlign w:val="center"/>
            <w:hideMark/>
          </w:tcPr>
          <w:p w14:paraId="571FEAA7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Các bộ phận</w:t>
            </w:r>
          </w:p>
        </w:tc>
        <w:tc>
          <w:tcPr>
            <w:tcW w:w="0" w:type="auto"/>
            <w:vAlign w:val="center"/>
            <w:hideMark/>
          </w:tcPr>
          <w:p w14:paraId="7E79F0AA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Phần mềm quản lý</w:t>
            </w:r>
          </w:p>
        </w:tc>
        <w:tc>
          <w:tcPr>
            <w:tcW w:w="0" w:type="auto"/>
            <w:vAlign w:val="center"/>
            <w:hideMark/>
          </w:tcPr>
          <w:p w14:paraId="2712AE75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B3ED2">
              <w:rPr>
                <w:rFonts w:ascii="Times New Roman" w:hAnsi="Times New Roman" w:cs="Times New Roman"/>
                <w:sz w:val="24"/>
              </w:rPr>
              <w:t>Báo cáo tổng hợp</w:t>
            </w:r>
          </w:p>
        </w:tc>
        <w:tc>
          <w:tcPr>
            <w:tcW w:w="0" w:type="auto"/>
            <w:vAlign w:val="center"/>
            <w:hideMark/>
          </w:tcPr>
          <w:p w14:paraId="12BB8C5C" w14:textId="77777777" w:rsidR="00AB3ED2" w:rsidRPr="00AB3ED2" w:rsidRDefault="00AB3ED2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03DF377" w14:textId="77777777" w:rsidR="00AB3ED2" w:rsidRPr="00AB3ED2" w:rsidRDefault="00AB3ED2" w:rsidP="00AB3ED2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14:paraId="60738862" w14:textId="77777777" w:rsidR="002B37C8" w:rsidRPr="00AB3ED2" w:rsidRDefault="002B37C8">
      <w:pPr>
        <w:rPr>
          <w:rFonts w:ascii="Times New Roman" w:hAnsi="Times New Roman" w:cs="Times New Roman"/>
          <w:sz w:val="28"/>
          <w:szCs w:val="28"/>
        </w:rPr>
      </w:pPr>
    </w:p>
    <w:sectPr w:rsidR="002B37C8" w:rsidRPr="00AB3ED2" w:rsidSect="00AB3ED2">
      <w:pgSz w:w="15840" w:h="12240" w:orient="landscape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D2"/>
    <w:rsid w:val="001A2AB3"/>
    <w:rsid w:val="002B37C8"/>
    <w:rsid w:val="003F6334"/>
    <w:rsid w:val="0074289F"/>
    <w:rsid w:val="007715E4"/>
    <w:rsid w:val="00AB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0D21C2"/>
  <w15:chartTrackingRefBased/>
  <w15:docId w15:val="{0AE77302-5BC2-460E-9EA7-CF9F5557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ED2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3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E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E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E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E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ED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AB3ED2"/>
    <w:rPr>
      <w:rFonts w:ascii="Times New Roman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AB3ED2"/>
    <w:rPr>
      <w:b/>
      <w:bCs/>
    </w:rPr>
  </w:style>
  <w:style w:type="character" w:customStyle="1" w:styleId="NormalWebChar">
    <w:name w:val="Normal (Web) Char"/>
    <w:link w:val="NormalWeb"/>
    <w:uiPriority w:val="99"/>
    <w:locked/>
    <w:rsid w:val="00AB3ED2"/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2026-03-19T10:49:00Z</dcterms:created>
  <dcterms:modified xsi:type="dcterms:W3CDTF">2026-03-19T10:56:00Z</dcterms:modified>
</cp:coreProperties>
</file>